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C70F" w14:textId="77777777" w:rsidR="00C75C58" w:rsidRDefault="00C75C58" w:rsidP="00C75C58">
      <w:pPr>
        <w:spacing w:after="0" w:line="240" w:lineRule="auto"/>
        <w:jc w:val="center"/>
        <w:outlineLvl w:val="3"/>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RAKSTS</w:t>
      </w:r>
    </w:p>
    <w:p w14:paraId="0621459A" w14:textId="15AFE5C3" w:rsidR="00AD16D0" w:rsidRDefault="00AD16D0" w:rsidP="00C75C58">
      <w:pPr>
        <w:spacing w:after="0" w:line="240" w:lineRule="auto"/>
        <w:jc w:val="center"/>
        <w:outlineLvl w:val="3"/>
        <w:rPr>
          <w:rFonts w:ascii="Times New Roman" w:hAnsi="Times New Roman" w:cs="Times New Roman"/>
          <w:b/>
          <w:bCs/>
          <w:sz w:val="24"/>
          <w:szCs w:val="24"/>
        </w:rPr>
      </w:pPr>
      <w:r w:rsidRPr="00895430">
        <w:rPr>
          <w:rFonts w:ascii="Times New Roman" w:hAnsi="Times New Roman" w:cs="Times New Roman"/>
          <w:b/>
          <w:bCs/>
          <w:sz w:val="24"/>
          <w:szCs w:val="24"/>
        </w:rPr>
        <w:t>Madonas novada pašvaldības saistošajiem noteikumiem Nr.</w:t>
      </w:r>
      <w:r w:rsidR="00895430" w:rsidRPr="00895430">
        <w:rPr>
          <w:rFonts w:ascii="Times New Roman" w:hAnsi="Times New Roman" w:cs="Times New Roman"/>
          <w:b/>
          <w:bCs/>
          <w:sz w:val="24"/>
          <w:szCs w:val="24"/>
        </w:rPr>
        <w:t xml:space="preserve"> </w:t>
      </w:r>
      <w:r w:rsidR="00C75C58">
        <w:rPr>
          <w:rFonts w:ascii="Times New Roman" w:hAnsi="Times New Roman" w:cs="Times New Roman"/>
          <w:b/>
          <w:bCs/>
          <w:sz w:val="24"/>
          <w:szCs w:val="24"/>
        </w:rPr>
        <w:t>13</w:t>
      </w:r>
      <w:r w:rsidRPr="00895430">
        <w:rPr>
          <w:rFonts w:ascii="Times New Roman" w:hAnsi="Times New Roman" w:cs="Times New Roman"/>
          <w:b/>
          <w:bCs/>
          <w:sz w:val="24"/>
          <w:szCs w:val="24"/>
        </w:rPr>
        <w:t xml:space="preserve"> “</w:t>
      </w:r>
      <w:r w:rsidR="00895430" w:rsidRPr="00895430">
        <w:rPr>
          <w:rFonts w:ascii="Times New Roman" w:hAnsi="Times New Roman" w:cs="Times New Roman"/>
          <w:b/>
          <w:sz w:val="24"/>
          <w:szCs w:val="24"/>
        </w:rPr>
        <w:t>Grozījum</w:t>
      </w:r>
      <w:r w:rsidR="00D06BBE">
        <w:rPr>
          <w:rFonts w:ascii="Times New Roman" w:hAnsi="Times New Roman" w:cs="Times New Roman"/>
          <w:b/>
          <w:sz w:val="24"/>
          <w:szCs w:val="24"/>
        </w:rPr>
        <w:t>s</w:t>
      </w:r>
      <w:r w:rsidR="00895430" w:rsidRPr="00895430">
        <w:rPr>
          <w:rFonts w:ascii="Times New Roman" w:hAnsi="Times New Roman" w:cs="Times New Roman"/>
          <w:b/>
          <w:sz w:val="24"/>
          <w:szCs w:val="24"/>
        </w:rPr>
        <w:t xml:space="preserve"> Madonas novada pašvaldības 29.06.2022. saistošajos noteikumos Nr. 21 “</w:t>
      </w:r>
      <w:r w:rsidR="00895430" w:rsidRPr="00895430">
        <w:rPr>
          <w:rFonts w:ascii="Times New Roman" w:eastAsia="Arial Unicode MS" w:hAnsi="Times New Roman" w:cs="Times New Roman"/>
          <w:b/>
          <w:sz w:val="24"/>
          <w:szCs w:val="24"/>
          <w:lang w:eastAsia="lv-LV"/>
        </w:rPr>
        <w:t>Sabiedrisko ūdenssaimniecības pakalpojumu sniegšanas un lietošana</w:t>
      </w:r>
      <w:r w:rsidR="00895430" w:rsidRPr="00895430">
        <w:rPr>
          <w:rFonts w:ascii="Times New Roman" w:hAnsi="Times New Roman" w:cs="Times New Roman"/>
          <w:b/>
          <w:sz w:val="24"/>
          <w:szCs w:val="24"/>
          <w:shd w:val="clear" w:color="auto" w:fill="FFFFFF"/>
        </w:rPr>
        <w:t xml:space="preserve"> kārtība Madonas novadā</w:t>
      </w:r>
      <w:r w:rsidRPr="00895430">
        <w:rPr>
          <w:rFonts w:ascii="Times New Roman" w:hAnsi="Times New Roman" w:cs="Times New Roman"/>
          <w:b/>
          <w:bCs/>
          <w:sz w:val="24"/>
          <w:szCs w:val="24"/>
        </w:rPr>
        <w:t>”</w:t>
      </w:r>
      <w:r w:rsidRPr="00EC0DF1">
        <w:rPr>
          <w:rFonts w:ascii="Times New Roman" w:hAnsi="Times New Roman" w:cs="Times New Roman"/>
          <w:b/>
          <w:bCs/>
          <w:sz w:val="24"/>
          <w:szCs w:val="24"/>
        </w:rPr>
        <w:t xml:space="preserve"> </w:t>
      </w:r>
    </w:p>
    <w:p w14:paraId="7FD3FD1F" w14:textId="77777777" w:rsidR="005D4076" w:rsidRPr="00EC0DF1" w:rsidRDefault="005D4076" w:rsidP="00C75C58">
      <w:pPr>
        <w:spacing w:after="0" w:line="240" w:lineRule="auto"/>
        <w:jc w:val="center"/>
        <w:outlineLvl w:val="3"/>
        <w:rPr>
          <w:rFonts w:ascii="Times New Roman" w:eastAsia="Times New Roman" w:hAnsi="Times New Roman" w:cs="Times New Roman"/>
          <w:b/>
          <w:bCs/>
          <w:sz w:val="24"/>
          <w:szCs w:val="24"/>
          <w:lang w:eastAsia="lv-LV"/>
        </w:rPr>
      </w:pPr>
    </w:p>
    <w:tbl>
      <w:tblPr>
        <w:tblW w:w="5165"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52"/>
        <w:gridCol w:w="6802"/>
      </w:tblGrid>
      <w:tr w:rsidR="00467C01" w:rsidRPr="005D4076" w14:paraId="5ABAE661" w14:textId="77777777" w:rsidTr="005D4076">
        <w:tc>
          <w:tcPr>
            <w:tcW w:w="1364" w:type="pct"/>
            <w:tcBorders>
              <w:top w:val="outset" w:sz="6" w:space="0" w:color="414142"/>
              <w:left w:val="outset" w:sz="6" w:space="0" w:color="414142"/>
              <w:bottom w:val="outset" w:sz="6" w:space="0" w:color="414142"/>
              <w:right w:val="outset" w:sz="6" w:space="0" w:color="414142"/>
            </w:tcBorders>
            <w:hideMark/>
          </w:tcPr>
          <w:p w14:paraId="2BED84E7" w14:textId="77777777" w:rsidR="005F2DE0" w:rsidRPr="005D4076" w:rsidRDefault="005F2DE0" w:rsidP="003D266E">
            <w:pPr>
              <w:spacing w:after="0" w:line="240" w:lineRule="auto"/>
              <w:jc w:val="center"/>
              <w:rPr>
                <w:rFonts w:ascii="Times New Roman" w:eastAsia="Times New Roman" w:hAnsi="Times New Roman" w:cs="Times New Roman"/>
                <w:b/>
                <w:bCs/>
                <w:sz w:val="24"/>
                <w:szCs w:val="24"/>
                <w:lang w:eastAsia="lv-LV"/>
              </w:rPr>
            </w:pPr>
            <w:r w:rsidRPr="005D4076">
              <w:rPr>
                <w:rFonts w:ascii="Times New Roman" w:eastAsia="Times New Roman" w:hAnsi="Times New Roman" w:cs="Times New Roman"/>
                <w:b/>
                <w:bCs/>
                <w:sz w:val="24"/>
                <w:szCs w:val="24"/>
                <w:lang w:eastAsia="lv-LV"/>
              </w:rPr>
              <w:t>Paskaidrojuma raksta sadaļa</w:t>
            </w:r>
          </w:p>
        </w:tc>
        <w:tc>
          <w:tcPr>
            <w:tcW w:w="3636" w:type="pct"/>
            <w:tcBorders>
              <w:top w:val="outset" w:sz="6" w:space="0" w:color="414142"/>
              <w:left w:val="outset" w:sz="6" w:space="0" w:color="414142"/>
              <w:bottom w:val="outset" w:sz="6" w:space="0" w:color="414142"/>
              <w:right w:val="outset" w:sz="6" w:space="0" w:color="414142"/>
            </w:tcBorders>
            <w:vAlign w:val="center"/>
            <w:hideMark/>
          </w:tcPr>
          <w:p w14:paraId="521069E2" w14:textId="77777777" w:rsidR="005F2DE0" w:rsidRPr="005D4076" w:rsidRDefault="005F2DE0" w:rsidP="003D266E">
            <w:pPr>
              <w:spacing w:after="0" w:line="240" w:lineRule="auto"/>
              <w:jc w:val="center"/>
              <w:rPr>
                <w:rFonts w:ascii="Times New Roman" w:eastAsia="Times New Roman" w:hAnsi="Times New Roman" w:cs="Times New Roman"/>
                <w:b/>
                <w:bCs/>
                <w:sz w:val="24"/>
                <w:szCs w:val="24"/>
                <w:lang w:eastAsia="lv-LV"/>
              </w:rPr>
            </w:pPr>
            <w:r w:rsidRPr="005D4076">
              <w:rPr>
                <w:rFonts w:ascii="Times New Roman" w:eastAsia="Times New Roman" w:hAnsi="Times New Roman" w:cs="Times New Roman"/>
                <w:b/>
                <w:bCs/>
                <w:sz w:val="24"/>
                <w:szCs w:val="24"/>
                <w:lang w:eastAsia="lv-LV"/>
              </w:rPr>
              <w:t>Norādāmā informācija </w:t>
            </w:r>
          </w:p>
        </w:tc>
      </w:tr>
      <w:tr w:rsidR="00E40127" w:rsidRPr="00EC0DF1" w14:paraId="15F9850D" w14:textId="77777777" w:rsidTr="005D4076">
        <w:tc>
          <w:tcPr>
            <w:tcW w:w="1364" w:type="pct"/>
            <w:tcBorders>
              <w:top w:val="outset" w:sz="6" w:space="0" w:color="414142"/>
              <w:left w:val="outset" w:sz="6" w:space="0" w:color="414142"/>
              <w:bottom w:val="outset" w:sz="6" w:space="0" w:color="414142"/>
              <w:right w:val="outset" w:sz="6" w:space="0" w:color="414142"/>
            </w:tcBorders>
            <w:hideMark/>
          </w:tcPr>
          <w:p w14:paraId="247D2A85" w14:textId="01CCC351" w:rsidR="00E40127" w:rsidRPr="003D266E" w:rsidRDefault="00E40127" w:rsidP="003D266E">
            <w:pPr>
              <w:spacing w:after="0" w:line="240" w:lineRule="auto"/>
              <w:rPr>
                <w:rFonts w:ascii="Times New Roman" w:eastAsia="Times New Roman" w:hAnsi="Times New Roman" w:cs="Times New Roman"/>
                <w:sz w:val="24"/>
                <w:szCs w:val="24"/>
                <w:lang w:eastAsia="lv-LV"/>
              </w:rPr>
            </w:pPr>
            <w:r w:rsidRPr="003D266E">
              <w:rPr>
                <w:rFonts w:ascii="Times New Roman" w:hAnsi="Times New Roman" w:cs="Times New Roman"/>
                <w:sz w:val="24"/>
                <w:szCs w:val="24"/>
              </w:rPr>
              <w:t>1. Mērķis un nepieciešamības pamatojums </w:t>
            </w:r>
          </w:p>
        </w:tc>
        <w:tc>
          <w:tcPr>
            <w:tcW w:w="3636" w:type="pct"/>
            <w:tcBorders>
              <w:top w:val="outset" w:sz="6" w:space="0" w:color="414142"/>
              <w:left w:val="outset" w:sz="6" w:space="0" w:color="414142"/>
              <w:bottom w:val="outset" w:sz="6" w:space="0" w:color="414142"/>
              <w:right w:val="outset" w:sz="6" w:space="0" w:color="414142"/>
            </w:tcBorders>
            <w:hideMark/>
          </w:tcPr>
          <w:p w14:paraId="36F45A3D" w14:textId="77777777" w:rsidR="00E40127" w:rsidRPr="003D266E" w:rsidRDefault="00E40127" w:rsidP="003D266E">
            <w:pPr>
              <w:spacing w:after="0" w:line="240" w:lineRule="auto"/>
              <w:rPr>
                <w:rFonts w:ascii="Times New Roman" w:hAnsi="Times New Roman" w:cs="Times New Roman"/>
                <w:sz w:val="24"/>
                <w:szCs w:val="24"/>
              </w:rPr>
            </w:pPr>
            <w:r w:rsidRPr="003D266E">
              <w:rPr>
                <w:rFonts w:ascii="Times New Roman" w:hAnsi="Times New Roman" w:cs="Times New Roman"/>
                <w:sz w:val="24"/>
                <w:szCs w:val="24"/>
              </w:rPr>
              <w:t xml:space="preserve">Sakārtot saistošos noteikumu atbilstību augstāk stāvošām tiesību normām. </w:t>
            </w:r>
          </w:p>
          <w:p w14:paraId="34615B54" w14:textId="5736A31C" w:rsidR="00E40127" w:rsidRPr="003D266E" w:rsidRDefault="00E40127" w:rsidP="003D266E">
            <w:pPr>
              <w:spacing w:after="0" w:line="240" w:lineRule="auto"/>
              <w:jc w:val="both"/>
              <w:rPr>
                <w:rFonts w:ascii="Times New Roman" w:eastAsia="Times New Roman" w:hAnsi="Times New Roman" w:cs="Times New Roman"/>
                <w:sz w:val="24"/>
                <w:szCs w:val="24"/>
                <w:lang w:eastAsia="lv-LV"/>
              </w:rPr>
            </w:pPr>
            <w:r w:rsidRPr="003D266E">
              <w:rPr>
                <w:rFonts w:ascii="Times New Roman" w:hAnsi="Times New Roman" w:cs="Times New Roman"/>
                <w:sz w:val="24"/>
                <w:szCs w:val="24"/>
              </w:rPr>
              <w:t>Saskaņā ar Datu valsts inspekcijas secinājumiem un ieteikumiem attiecībā uz pašvaldībās noteikto tehnisko noteikumu saņemšanu ūdenssaimniecības pakalpojumu jomā, personas datu apstrāde ir obligāti nepieciešams nosacījums pakalpojuma saņemšanai, līdz ar to no saistošiem noteikumiem jāsvītro nosacījums par nepieciešamību prasīt piekrišanu personas datu apstrādei, jo šāds prasījums neatbilst normatīvo aktu un Datu regulas prasībām.</w:t>
            </w:r>
          </w:p>
        </w:tc>
      </w:tr>
      <w:tr w:rsidR="00E40127" w:rsidRPr="00EC0DF1" w14:paraId="2EDC0B07" w14:textId="77777777" w:rsidTr="005D4076">
        <w:tc>
          <w:tcPr>
            <w:tcW w:w="1364" w:type="pct"/>
            <w:tcBorders>
              <w:top w:val="outset" w:sz="6" w:space="0" w:color="414142"/>
              <w:left w:val="outset" w:sz="6" w:space="0" w:color="414142"/>
              <w:bottom w:val="outset" w:sz="6" w:space="0" w:color="414142"/>
              <w:right w:val="outset" w:sz="6" w:space="0" w:color="414142"/>
            </w:tcBorders>
            <w:hideMark/>
          </w:tcPr>
          <w:p w14:paraId="20720DE7" w14:textId="686597AD" w:rsidR="00E40127" w:rsidRPr="003D266E" w:rsidRDefault="00E40127" w:rsidP="003D266E">
            <w:pPr>
              <w:spacing w:after="0" w:line="240" w:lineRule="auto"/>
              <w:rPr>
                <w:rFonts w:ascii="Times New Roman" w:eastAsia="Times New Roman" w:hAnsi="Times New Roman" w:cs="Times New Roman"/>
                <w:sz w:val="24"/>
                <w:szCs w:val="24"/>
                <w:lang w:eastAsia="lv-LV"/>
              </w:rPr>
            </w:pPr>
            <w:r w:rsidRPr="003D266E">
              <w:rPr>
                <w:rFonts w:ascii="Times New Roman" w:hAnsi="Times New Roman" w:cs="Times New Roman"/>
                <w:sz w:val="24"/>
                <w:szCs w:val="24"/>
              </w:rPr>
              <w:t>2. Fiskālā ietekme uz pašvaldības budžetu </w:t>
            </w:r>
          </w:p>
        </w:tc>
        <w:tc>
          <w:tcPr>
            <w:tcW w:w="3636" w:type="pct"/>
            <w:tcBorders>
              <w:top w:val="outset" w:sz="6" w:space="0" w:color="414142"/>
              <w:left w:val="outset" w:sz="6" w:space="0" w:color="414142"/>
              <w:bottom w:val="outset" w:sz="6" w:space="0" w:color="414142"/>
              <w:right w:val="outset" w:sz="6" w:space="0" w:color="414142"/>
            </w:tcBorders>
            <w:hideMark/>
          </w:tcPr>
          <w:p w14:paraId="411A73DF" w14:textId="1C78C8BA" w:rsidR="00E40127" w:rsidRPr="003D266E" w:rsidRDefault="00E40127" w:rsidP="003D266E">
            <w:pPr>
              <w:spacing w:after="0" w:line="240" w:lineRule="auto"/>
              <w:jc w:val="both"/>
              <w:rPr>
                <w:rFonts w:ascii="Times New Roman" w:eastAsia="Times New Roman" w:hAnsi="Times New Roman" w:cs="Times New Roman"/>
                <w:sz w:val="24"/>
                <w:szCs w:val="24"/>
                <w:lang w:eastAsia="lv-LV"/>
              </w:rPr>
            </w:pPr>
            <w:r w:rsidRPr="003D266E">
              <w:rPr>
                <w:rFonts w:ascii="Times New Roman" w:hAnsi="Times New Roman" w:cs="Times New Roman"/>
                <w:sz w:val="24"/>
                <w:szCs w:val="24"/>
              </w:rPr>
              <w:t>Nav tieša fiskālā ietekme uz pašvaldības budžetu.</w:t>
            </w:r>
          </w:p>
        </w:tc>
      </w:tr>
      <w:tr w:rsidR="00E40127" w:rsidRPr="00EC0DF1" w14:paraId="7A1570B0" w14:textId="77777777" w:rsidTr="005D4076">
        <w:tc>
          <w:tcPr>
            <w:tcW w:w="1364" w:type="pct"/>
            <w:tcBorders>
              <w:top w:val="outset" w:sz="6" w:space="0" w:color="414142"/>
              <w:left w:val="outset" w:sz="6" w:space="0" w:color="414142"/>
              <w:bottom w:val="outset" w:sz="6" w:space="0" w:color="414142"/>
              <w:right w:val="outset" w:sz="6" w:space="0" w:color="414142"/>
            </w:tcBorders>
            <w:hideMark/>
          </w:tcPr>
          <w:p w14:paraId="4A9FDD4A" w14:textId="3F87F119" w:rsidR="00E40127" w:rsidRPr="003D266E" w:rsidRDefault="00E40127" w:rsidP="003D266E">
            <w:pPr>
              <w:spacing w:after="0" w:line="240" w:lineRule="auto"/>
              <w:rPr>
                <w:rFonts w:ascii="Times New Roman" w:eastAsia="Times New Roman" w:hAnsi="Times New Roman" w:cs="Times New Roman"/>
                <w:sz w:val="24"/>
                <w:szCs w:val="24"/>
                <w:lang w:eastAsia="lv-LV"/>
              </w:rPr>
            </w:pPr>
            <w:r w:rsidRPr="003D266E">
              <w:rPr>
                <w:rFonts w:ascii="Times New Roman" w:hAnsi="Times New Roman" w:cs="Times New Roman"/>
                <w:sz w:val="24"/>
                <w:szCs w:val="24"/>
              </w:rPr>
              <w:t>3. Sociālā ietekme, ietekme uz vidi, iedzīvotāju veselību, uzņēmējdarbības vidi pašvaldības teritorijā, kā arī plānotā regulējuma ietekme uz konkurenci </w:t>
            </w:r>
          </w:p>
        </w:tc>
        <w:tc>
          <w:tcPr>
            <w:tcW w:w="3636" w:type="pct"/>
            <w:tcBorders>
              <w:top w:val="outset" w:sz="6" w:space="0" w:color="414142"/>
              <w:left w:val="outset" w:sz="6" w:space="0" w:color="414142"/>
              <w:bottom w:val="outset" w:sz="6" w:space="0" w:color="414142"/>
              <w:right w:val="outset" w:sz="6" w:space="0" w:color="414142"/>
            </w:tcBorders>
            <w:hideMark/>
          </w:tcPr>
          <w:p w14:paraId="5D391DAD" w14:textId="77777777" w:rsidR="00E40127" w:rsidRPr="003D266E" w:rsidRDefault="00E40127" w:rsidP="003D266E">
            <w:pPr>
              <w:spacing w:after="0" w:line="240" w:lineRule="auto"/>
              <w:rPr>
                <w:rFonts w:ascii="Times New Roman" w:hAnsi="Times New Roman" w:cs="Times New Roman"/>
                <w:sz w:val="24"/>
                <w:szCs w:val="24"/>
              </w:rPr>
            </w:pPr>
            <w:r w:rsidRPr="003D266E">
              <w:rPr>
                <w:rFonts w:ascii="Times New Roman" w:hAnsi="Times New Roman" w:cs="Times New Roman"/>
                <w:sz w:val="24"/>
                <w:szCs w:val="24"/>
              </w:rPr>
              <w:t>Sociālā ietekme – nav paredzēta.</w:t>
            </w:r>
          </w:p>
          <w:p w14:paraId="73346EA1" w14:textId="77777777" w:rsidR="00E40127" w:rsidRPr="003D266E" w:rsidRDefault="00E40127" w:rsidP="003D266E">
            <w:pPr>
              <w:pStyle w:val="Paraststmeklis"/>
              <w:spacing w:before="0" w:beforeAutospacing="0" w:after="0" w:afterAutospacing="0"/>
            </w:pPr>
            <w:r w:rsidRPr="003D266E">
              <w:t>Ietekme uz vidi – nav paredzēta.</w:t>
            </w:r>
          </w:p>
          <w:p w14:paraId="3D850F33" w14:textId="77777777" w:rsidR="00E40127" w:rsidRPr="003D266E" w:rsidRDefault="00E40127" w:rsidP="003D266E">
            <w:pPr>
              <w:pStyle w:val="Paraststmeklis"/>
              <w:spacing w:before="0" w:beforeAutospacing="0" w:after="0" w:afterAutospacing="0"/>
            </w:pPr>
            <w:r w:rsidRPr="003D266E">
              <w:t>Ietekme uz iedzīvotāju veselību – nav paredzēta.</w:t>
            </w:r>
          </w:p>
          <w:p w14:paraId="34A4E2FB" w14:textId="77777777" w:rsidR="00E40127" w:rsidRPr="003D266E" w:rsidRDefault="00E40127" w:rsidP="003D266E">
            <w:pPr>
              <w:pStyle w:val="Paraststmeklis"/>
              <w:spacing w:before="0" w:beforeAutospacing="0" w:after="0" w:afterAutospacing="0"/>
            </w:pPr>
            <w:r w:rsidRPr="003D266E">
              <w:t>Ietekme uz uzņēmējdarbības vidi pašvaldības teritorijā – nav paredzēta.</w:t>
            </w:r>
          </w:p>
          <w:p w14:paraId="022254A2" w14:textId="34A48DA7" w:rsidR="00E40127" w:rsidRPr="003D266E" w:rsidRDefault="00E40127" w:rsidP="003D266E">
            <w:pPr>
              <w:spacing w:after="0" w:line="240" w:lineRule="auto"/>
              <w:jc w:val="both"/>
              <w:rPr>
                <w:rFonts w:ascii="Times New Roman" w:eastAsia="Times New Roman" w:hAnsi="Times New Roman" w:cs="Times New Roman"/>
                <w:sz w:val="24"/>
                <w:szCs w:val="24"/>
                <w:lang w:eastAsia="lv-LV"/>
              </w:rPr>
            </w:pPr>
            <w:r w:rsidRPr="003D266E">
              <w:rPr>
                <w:rFonts w:ascii="Times New Roman" w:hAnsi="Times New Roman" w:cs="Times New Roman"/>
                <w:sz w:val="24"/>
                <w:szCs w:val="24"/>
              </w:rPr>
              <w:t>Ietekme uz konkurenci – nav paredzēta.</w:t>
            </w:r>
          </w:p>
        </w:tc>
      </w:tr>
      <w:tr w:rsidR="00E40127" w:rsidRPr="00EC0DF1" w14:paraId="3DBAA681" w14:textId="77777777" w:rsidTr="005D4076">
        <w:tc>
          <w:tcPr>
            <w:tcW w:w="1364" w:type="pct"/>
            <w:tcBorders>
              <w:top w:val="outset" w:sz="6" w:space="0" w:color="414142"/>
              <w:left w:val="outset" w:sz="6" w:space="0" w:color="414142"/>
              <w:bottom w:val="outset" w:sz="6" w:space="0" w:color="414142"/>
              <w:right w:val="outset" w:sz="6" w:space="0" w:color="414142"/>
            </w:tcBorders>
            <w:hideMark/>
          </w:tcPr>
          <w:p w14:paraId="239105BB" w14:textId="19353B82" w:rsidR="00E40127" w:rsidRPr="003D266E" w:rsidRDefault="00E40127" w:rsidP="003D266E">
            <w:pPr>
              <w:spacing w:after="0" w:line="240" w:lineRule="auto"/>
              <w:rPr>
                <w:rFonts w:ascii="Times New Roman" w:eastAsia="Times New Roman" w:hAnsi="Times New Roman" w:cs="Times New Roman"/>
                <w:sz w:val="24"/>
                <w:szCs w:val="24"/>
                <w:lang w:eastAsia="lv-LV"/>
              </w:rPr>
            </w:pPr>
            <w:r w:rsidRPr="003D266E">
              <w:rPr>
                <w:rFonts w:ascii="Times New Roman" w:hAnsi="Times New Roman" w:cs="Times New Roman"/>
                <w:sz w:val="24"/>
                <w:szCs w:val="24"/>
              </w:rPr>
              <w:t>4. Ietekme uz administratīvajām procedūrām un to izmaksām </w:t>
            </w:r>
          </w:p>
        </w:tc>
        <w:tc>
          <w:tcPr>
            <w:tcW w:w="3636" w:type="pct"/>
            <w:tcBorders>
              <w:top w:val="outset" w:sz="6" w:space="0" w:color="414142"/>
              <w:left w:val="outset" w:sz="6" w:space="0" w:color="414142"/>
              <w:bottom w:val="outset" w:sz="6" w:space="0" w:color="414142"/>
              <w:right w:val="outset" w:sz="6" w:space="0" w:color="414142"/>
            </w:tcBorders>
            <w:hideMark/>
          </w:tcPr>
          <w:p w14:paraId="2A38A798" w14:textId="0A8196DE" w:rsidR="00E40127" w:rsidRPr="003D266E" w:rsidRDefault="00E40127" w:rsidP="003D266E">
            <w:pPr>
              <w:spacing w:after="0" w:line="240" w:lineRule="auto"/>
              <w:rPr>
                <w:rFonts w:ascii="Times New Roman" w:hAnsi="Times New Roman" w:cs="Times New Roman"/>
                <w:sz w:val="24"/>
                <w:szCs w:val="24"/>
              </w:rPr>
            </w:pPr>
            <w:r w:rsidRPr="003D266E">
              <w:rPr>
                <w:rFonts w:ascii="Times New Roman" w:hAnsi="Times New Roman" w:cs="Times New Roman"/>
                <w:sz w:val="24"/>
                <w:szCs w:val="24"/>
              </w:rPr>
              <w:t xml:space="preserve">Administrēšanu turpinās nodrošināt pašvaldības kapitālsabiedrība SIA "Madonas ūdens". </w:t>
            </w:r>
          </w:p>
          <w:p w14:paraId="5A8242FD" w14:textId="6B6EBD79" w:rsidR="00E40127" w:rsidRPr="003D266E" w:rsidRDefault="00E40127" w:rsidP="003D266E">
            <w:pPr>
              <w:pStyle w:val="Paraststmeklis"/>
              <w:spacing w:before="0" w:beforeAutospacing="0" w:after="0" w:afterAutospacing="0"/>
            </w:pPr>
            <w:r w:rsidRPr="003D266E">
              <w:t xml:space="preserve">Pašvaldības kapitālsabiedrība SIA "Madonas ūdens" </w:t>
            </w:r>
            <w:r w:rsidR="00D75543">
              <w:t xml:space="preserve">un SIA “Bērzaunes komunālais uzņēmums” </w:t>
            </w:r>
            <w:r w:rsidRPr="003D266E">
              <w:t>ir atbildīga</w:t>
            </w:r>
            <w:r w:rsidR="00D75543">
              <w:t>s</w:t>
            </w:r>
            <w:r w:rsidRPr="003D266E">
              <w:t xml:space="preserve"> par noteikumu izpildes ievērošanu.</w:t>
            </w:r>
          </w:p>
          <w:p w14:paraId="0D958FCF" w14:textId="5250DCC5" w:rsidR="00E40127" w:rsidRPr="003D266E" w:rsidRDefault="00E40127" w:rsidP="003D266E">
            <w:pPr>
              <w:spacing w:after="0" w:line="240" w:lineRule="auto"/>
              <w:ind w:right="102"/>
              <w:jc w:val="both"/>
              <w:textAlignment w:val="baseline"/>
              <w:rPr>
                <w:rFonts w:ascii="Times New Roman" w:hAnsi="Times New Roman" w:cs="Times New Roman"/>
                <w:sz w:val="24"/>
                <w:szCs w:val="24"/>
              </w:rPr>
            </w:pPr>
            <w:r w:rsidRPr="003D266E">
              <w:rPr>
                <w:rFonts w:ascii="Times New Roman" w:hAnsi="Times New Roman" w:cs="Times New Roman"/>
                <w:sz w:val="24"/>
                <w:szCs w:val="24"/>
              </w:rPr>
              <w:t>Noteikumi neparedz izmaiņas administratīvās procedūrās un nemaina līdzšinējo kārtību, lai privātpersonas saņemt pakalpojumu ūdenssaimniecības jomā.</w:t>
            </w:r>
          </w:p>
        </w:tc>
      </w:tr>
      <w:tr w:rsidR="00E40127" w:rsidRPr="00EC0DF1" w14:paraId="55FC4875" w14:textId="77777777" w:rsidTr="005D4076">
        <w:tc>
          <w:tcPr>
            <w:tcW w:w="1364" w:type="pct"/>
            <w:tcBorders>
              <w:top w:val="outset" w:sz="6" w:space="0" w:color="414142"/>
              <w:left w:val="outset" w:sz="6" w:space="0" w:color="414142"/>
              <w:bottom w:val="outset" w:sz="6" w:space="0" w:color="414142"/>
              <w:right w:val="outset" w:sz="6" w:space="0" w:color="414142"/>
            </w:tcBorders>
          </w:tcPr>
          <w:p w14:paraId="7EC8CE42" w14:textId="03324AE3" w:rsidR="00E40127" w:rsidRPr="003D266E" w:rsidRDefault="00E40127" w:rsidP="003D266E">
            <w:pPr>
              <w:spacing w:after="0" w:line="240" w:lineRule="auto"/>
              <w:rPr>
                <w:rFonts w:ascii="Times New Roman" w:eastAsia="Times New Roman" w:hAnsi="Times New Roman" w:cs="Times New Roman"/>
                <w:sz w:val="24"/>
                <w:szCs w:val="24"/>
                <w:lang w:eastAsia="lv-LV"/>
              </w:rPr>
            </w:pPr>
            <w:r w:rsidRPr="003D266E">
              <w:rPr>
                <w:rFonts w:ascii="Times New Roman" w:hAnsi="Times New Roman" w:cs="Times New Roman"/>
                <w:sz w:val="24"/>
                <w:szCs w:val="24"/>
              </w:rPr>
              <w:t>5. Ietekme uz pašvaldības funkcijām un cilvēkresursiem </w:t>
            </w:r>
          </w:p>
        </w:tc>
        <w:tc>
          <w:tcPr>
            <w:tcW w:w="3636" w:type="pct"/>
            <w:tcBorders>
              <w:top w:val="outset" w:sz="6" w:space="0" w:color="414142"/>
              <w:left w:val="outset" w:sz="6" w:space="0" w:color="414142"/>
              <w:bottom w:val="outset" w:sz="6" w:space="0" w:color="414142"/>
              <w:right w:val="outset" w:sz="6" w:space="0" w:color="414142"/>
            </w:tcBorders>
          </w:tcPr>
          <w:p w14:paraId="3B6F875C" w14:textId="77777777" w:rsidR="00E40127" w:rsidRPr="003D266E" w:rsidRDefault="00E40127" w:rsidP="003D266E">
            <w:pPr>
              <w:spacing w:after="0" w:line="240" w:lineRule="auto"/>
              <w:rPr>
                <w:rFonts w:ascii="Times New Roman" w:hAnsi="Times New Roman" w:cs="Times New Roman"/>
                <w:sz w:val="24"/>
                <w:szCs w:val="24"/>
              </w:rPr>
            </w:pPr>
            <w:r w:rsidRPr="003D266E">
              <w:rPr>
                <w:rFonts w:ascii="Times New Roman" w:hAnsi="Times New Roman" w:cs="Times New Roman"/>
                <w:sz w:val="24"/>
                <w:szCs w:val="24"/>
              </w:rPr>
              <w:t xml:space="preserve">Tieša ietekme uz pašvaldības autonomajām funkcijām – turpināt nodrošināt iedzīvotājiem pakalpojumu ūdenssaimniecības jomā. </w:t>
            </w:r>
          </w:p>
          <w:p w14:paraId="789DBA2D" w14:textId="40A8A44C" w:rsidR="00E40127" w:rsidRPr="003D266E" w:rsidRDefault="00E40127" w:rsidP="003D266E">
            <w:pPr>
              <w:spacing w:after="0" w:line="240" w:lineRule="auto"/>
              <w:ind w:right="102"/>
              <w:jc w:val="both"/>
              <w:textAlignment w:val="baseline"/>
              <w:rPr>
                <w:rFonts w:ascii="Times New Roman" w:eastAsia="Times New Roman" w:hAnsi="Times New Roman" w:cs="Times New Roman"/>
                <w:sz w:val="24"/>
                <w:szCs w:val="24"/>
                <w:lang w:eastAsia="lv-LV"/>
              </w:rPr>
            </w:pPr>
            <w:r w:rsidRPr="003D266E">
              <w:rPr>
                <w:rFonts w:ascii="Times New Roman" w:hAnsi="Times New Roman" w:cs="Times New Roman"/>
                <w:sz w:val="24"/>
                <w:szCs w:val="24"/>
              </w:rPr>
              <w:t>Papildus cilvēkresursu iesaiste nebūs nepieciešama.</w:t>
            </w:r>
          </w:p>
        </w:tc>
      </w:tr>
      <w:tr w:rsidR="00E40127" w:rsidRPr="00EC0DF1" w14:paraId="4B6F90E2" w14:textId="77777777" w:rsidTr="005D4076">
        <w:tc>
          <w:tcPr>
            <w:tcW w:w="1364" w:type="pct"/>
            <w:tcBorders>
              <w:top w:val="outset" w:sz="6" w:space="0" w:color="414142"/>
              <w:left w:val="outset" w:sz="6" w:space="0" w:color="414142"/>
              <w:bottom w:val="outset" w:sz="6" w:space="0" w:color="414142"/>
              <w:right w:val="outset" w:sz="6" w:space="0" w:color="414142"/>
            </w:tcBorders>
          </w:tcPr>
          <w:p w14:paraId="2D548A59" w14:textId="20B3DA38" w:rsidR="00E40127" w:rsidRPr="003D266E" w:rsidRDefault="00E40127" w:rsidP="003D266E">
            <w:pPr>
              <w:spacing w:after="0" w:line="240" w:lineRule="auto"/>
              <w:rPr>
                <w:rFonts w:ascii="Times New Roman" w:eastAsia="Times New Roman" w:hAnsi="Times New Roman" w:cs="Times New Roman"/>
                <w:sz w:val="24"/>
                <w:szCs w:val="24"/>
                <w:lang w:eastAsia="lv-LV"/>
              </w:rPr>
            </w:pPr>
            <w:r w:rsidRPr="003D266E">
              <w:rPr>
                <w:rFonts w:ascii="Times New Roman" w:hAnsi="Times New Roman" w:cs="Times New Roman"/>
                <w:sz w:val="24"/>
                <w:szCs w:val="24"/>
              </w:rPr>
              <w:t>6. Informācija par izpildes nodrošināšanu </w:t>
            </w:r>
          </w:p>
        </w:tc>
        <w:tc>
          <w:tcPr>
            <w:tcW w:w="3636" w:type="pct"/>
            <w:tcBorders>
              <w:top w:val="outset" w:sz="6" w:space="0" w:color="414142"/>
              <w:left w:val="outset" w:sz="6" w:space="0" w:color="414142"/>
              <w:bottom w:val="outset" w:sz="6" w:space="0" w:color="414142"/>
              <w:right w:val="outset" w:sz="6" w:space="0" w:color="414142"/>
            </w:tcBorders>
          </w:tcPr>
          <w:p w14:paraId="2EA14C60" w14:textId="564263D3" w:rsidR="00E40127" w:rsidRPr="003D266E" w:rsidRDefault="00E40127" w:rsidP="003D266E">
            <w:pPr>
              <w:spacing w:after="0" w:line="240" w:lineRule="auto"/>
              <w:rPr>
                <w:rFonts w:ascii="Times New Roman" w:hAnsi="Times New Roman" w:cs="Times New Roman"/>
                <w:sz w:val="24"/>
                <w:szCs w:val="24"/>
              </w:rPr>
            </w:pPr>
            <w:r w:rsidRPr="003D266E">
              <w:rPr>
                <w:rFonts w:ascii="Times New Roman" w:hAnsi="Times New Roman" w:cs="Times New Roman"/>
                <w:sz w:val="24"/>
                <w:szCs w:val="24"/>
              </w:rPr>
              <w:t>Pašvaldības kapitālsabiedrība</w:t>
            </w:r>
            <w:r w:rsidR="00D75543">
              <w:rPr>
                <w:rFonts w:ascii="Times New Roman" w:hAnsi="Times New Roman" w:cs="Times New Roman"/>
                <w:sz w:val="24"/>
                <w:szCs w:val="24"/>
              </w:rPr>
              <w:t>s</w:t>
            </w:r>
            <w:r w:rsidRPr="003D266E">
              <w:rPr>
                <w:rFonts w:ascii="Times New Roman" w:hAnsi="Times New Roman" w:cs="Times New Roman"/>
                <w:sz w:val="24"/>
                <w:szCs w:val="24"/>
              </w:rPr>
              <w:t xml:space="preserve"> SIA "Madonas ūdens</w:t>
            </w:r>
            <w:r w:rsidRPr="00D75543">
              <w:rPr>
                <w:rFonts w:ascii="Times New Roman" w:hAnsi="Times New Roman" w:cs="Times New Roman"/>
                <w:sz w:val="24"/>
                <w:szCs w:val="24"/>
              </w:rPr>
              <w:t xml:space="preserve">" </w:t>
            </w:r>
            <w:r w:rsidR="00D75543" w:rsidRPr="00D75543">
              <w:rPr>
                <w:rFonts w:ascii="Times New Roman" w:hAnsi="Times New Roman" w:cs="Times New Roman"/>
                <w:sz w:val="24"/>
                <w:szCs w:val="24"/>
              </w:rPr>
              <w:t>un SIA “Bērzaunes komunālais uzņēmums”</w:t>
            </w:r>
            <w:r w:rsidR="00D75543">
              <w:rPr>
                <w:rFonts w:ascii="Times New Roman" w:hAnsi="Times New Roman" w:cs="Times New Roman"/>
                <w:sz w:val="24"/>
                <w:szCs w:val="24"/>
              </w:rPr>
              <w:t xml:space="preserve"> </w:t>
            </w:r>
            <w:r w:rsidRPr="00D75543">
              <w:rPr>
                <w:rFonts w:ascii="Times New Roman" w:hAnsi="Times New Roman" w:cs="Times New Roman"/>
                <w:sz w:val="24"/>
                <w:szCs w:val="24"/>
              </w:rPr>
              <w:t>darbinieki nodrošinās noteikum</w:t>
            </w:r>
            <w:r w:rsidRPr="003D266E">
              <w:rPr>
                <w:rFonts w:ascii="Times New Roman" w:hAnsi="Times New Roman" w:cs="Times New Roman"/>
                <w:sz w:val="24"/>
                <w:szCs w:val="24"/>
              </w:rPr>
              <w:t>u īstenošanu esošo pienākumu vai darba uzdevumu ietvaros.</w:t>
            </w:r>
          </w:p>
          <w:p w14:paraId="1F4C413D" w14:textId="7CFBD291" w:rsidR="00E40127" w:rsidRPr="003D266E" w:rsidRDefault="00E40127" w:rsidP="003D266E">
            <w:pPr>
              <w:spacing w:after="0" w:line="240" w:lineRule="auto"/>
              <w:ind w:right="102"/>
              <w:jc w:val="both"/>
              <w:textAlignment w:val="baseline"/>
              <w:rPr>
                <w:rFonts w:ascii="Times New Roman" w:eastAsia="Times New Roman" w:hAnsi="Times New Roman" w:cs="Times New Roman"/>
                <w:sz w:val="24"/>
                <w:szCs w:val="24"/>
                <w:lang w:eastAsia="lv-LV"/>
              </w:rPr>
            </w:pPr>
            <w:r w:rsidRPr="003D266E">
              <w:rPr>
                <w:rFonts w:ascii="Times New Roman" w:hAnsi="Times New Roman" w:cs="Times New Roman"/>
                <w:sz w:val="24"/>
                <w:szCs w:val="24"/>
              </w:rPr>
              <w:t>Noteikumu izpildes nodrošināšanai nebūs nepieciešami papildu resursi.</w:t>
            </w:r>
          </w:p>
        </w:tc>
      </w:tr>
      <w:tr w:rsidR="00E40127" w:rsidRPr="00EC0DF1" w14:paraId="3C323476" w14:textId="77777777" w:rsidTr="005D4076">
        <w:tc>
          <w:tcPr>
            <w:tcW w:w="1364" w:type="pct"/>
            <w:tcBorders>
              <w:top w:val="outset" w:sz="6" w:space="0" w:color="414142"/>
              <w:left w:val="outset" w:sz="6" w:space="0" w:color="414142"/>
              <w:bottom w:val="outset" w:sz="6" w:space="0" w:color="414142"/>
              <w:right w:val="outset" w:sz="6" w:space="0" w:color="414142"/>
            </w:tcBorders>
          </w:tcPr>
          <w:p w14:paraId="3F7055BD" w14:textId="7EC900DF" w:rsidR="00E40127" w:rsidRPr="003D266E" w:rsidRDefault="00E40127" w:rsidP="003D266E">
            <w:pPr>
              <w:spacing w:after="0" w:line="240" w:lineRule="auto"/>
              <w:rPr>
                <w:rFonts w:ascii="Times New Roman" w:hAnsi="Times New Roman" w:cs="Times New Roman"/>
                <w:sz w:val="24"/>
                <w:szCs w:val="24"/>
              </w:rPr>
            </w:pPr>
            <w:r w:rsidRPr="003D266E">
              <w:rPr>
                <w:rFonts w:ascii="Times New Roman" w:hAnsi="Times New Roman" w:cs="Times New Roman"/>
                <w:sz w:val="24"/>
                <w:szCs w:val="24"/>
              </w:rPr>
              <w:t>7. Prasību un izmaksu samērīgums pret ieguvumiem, ko sniedz mērķa sasniegšana </w:t>
            </w:r>
          </w:p>
        </w:tc>
        <w:tc>
          <w:tcPr>
            <w:tcW w:w="3636" w:type="pct"/>
            <w:tcBorders>
              <w:top w:val="outset" w:sz="6" w:space="0" w:color="414142"/>
              <w:left w:val="outset" w:sz="6" w:space="0" w:color="414142"/>
              <w:bottom w:val="outset" w:sz="6" w:space="0" w:color="414142"/>
              <w:right w:val="outset" w:sz="6" w:space="0" w:color="414142"/>
            </w:tcBorders>
          </w:tcPr>
          <w:p w14:paraId="5395FDB0" w14:textId="00335A5C" w:rsidR="00E40127" w:rsidRPr="003D266E" w:rsidRDefault="00E40127" w:rsidP="003D266E">
            <w:pPr>
              <w:spacing w:after="0" w:line="240" w:lineRule="auto"/>
              <w:rPr>
                <w:rFonts w:ascii="Times New Roman" w:hAnsi="Times New Roman" w:cs="Times New Roman"/>
                <w:sz w:val="24"/>
                <w:szCs w:val="24"/>
              </w:rPr>
            </w:pPr>
            <w:r w:rsidRPr="003D266E">
              <w:rPr>
                <w:rFonts w:ascii="Times New Roman" w:hAnsi="Times New Roman" w:cs="Times New Roman"/>
                <w:sz w:val="24"/>
                <w:szCs w:val="24"/>
              </w:rPr>
              <w:t>Nav attiecināms.</w:t>
            </w:r>
          </w:p>
        </w:tc>
      </w:tr>
      <w:tr w:rsidR="00E40127" w:rsidRPr="00EC0DF1" w14:paraId="401E630C" w14:textId="77777777" w:rsidTr="005D4076">
        <w:tc>
          <w:tcPr>
            <w:tcW w:w="1364" w:type="pct"/>
            <w:tcBorders>
              <w:top w:val="outset" w:sz="6" w:space="0" w:color="414142"/>
              <w:left w:val="outset" w:sz="6" w:space="0" w:color="414142"/>
              <w:bottom w:val="outset" w:sz="6" w:space="0" w:color="414142"/>
              <w:right w:val="outset" w:sz="6" w:space="0" w:color="414142"/>
            </w:tcBorders>
          </w:tcPr>
          <w:p w14:paraId="36B2516A" w14:textId="4D1E2BE6" w:rsidR="00E40127" w:rsidRPr="003D266E" w:rsidRDefault="00E40127" w:rsidP="003D266E">
            <w:pPr>
              <w:spacing w:after="0" w:line="240" w:lineRule="auto"/>
              <w:rPr>
                <w:rFonts w:ascii="Times New Roman" w:hAnsi="Times New Roman" w:cs="Times New Roman"/>
                <w:sz w:val="24"/>
                <w:szCs w:val="24"/>
              </w:rPr>
            </w:pPr>
            <w:r w:rsidRPr="003D266E">
              <w:rPr>
                <w:rFonts w:ascii="Times New Roman" w:hAnsi="Times New Roman" w:cs="Times New Roman"/>
                <w:sz w:val="24"/>
                <w:szCs w:val="24"/>
              </w:rPr>
              <w:t>8. Izstrādes gaitā veiktās konsultācijas ar privātpersonām un institūcijām </w:t>
            </w:r>
          </w:p>
        </w:tc>
        <w:tc>
          <w:tcPr>
            <w:tcW w:w="3636" w:type="pct"/>
            <w:tcBorders>
              <w:top w:val="outset" w:sz="6" w:space="0" w:color="414142"/>
              <w:left w:val="outset" w:sz="6" w:space="0" w:color="414142"/>
              <w:bottom w:val="outset" w:sz="6" w:space="0" w:color="414142"/>
              <w:right w:val="outset" w:sz="6" w:space="0" w:color="414142"/>
            </w:tcBorders>
          </w:tcPr>
          <w:p w14:paraId="20976E15" w14:textId="54134808" w:rsidR="003D266E" w:rsidRPr="003D266E" w:rsidRDefault="003D266E" w:rsidP="003D266E">
            <w:pPr>
              <w:spacing w:after="0" w:line="240" w:lineRule="auto"/>
              <w:jc w:val="both"/>
              <w:rPr>
                <w:rFonts w:ascii="Times New Roman" w:eastAsia="Times New Roman" w:hAnsi="Times New Roman" w:cs="Times New Roman"/>
                <w:sz w:val="24"/>
                <w:szCs w:val="24"/>
              </w:rPr>
            </w:pPr>
            <w:r w:rsidRPr="003D266E">
              <w:rPr>
                <w:rFonts w:ascii="Times New Roman" w:eastAsia="Times New Roman" w:hAnsi="Times New Roman" w:cs="Times New Roman"/>
                <w:sz w:val="24"/>
                <w:szCs w:val="24"/>
              </w:rPr>
              <w:t>Atbilstoši Pašvaldību likuma </w:t>
            </w:r>
            <w:hyperlink r:id="rId6" w:anchor="p46" w:tgtFrame="_blank" w:history="1">
              <w:r w:rsidRPr="003D266E">
                <w:rPr>
                  <w:rFonts w:ascii="Times New Roman" w:eastAsia="Times New Roman" w:hAnsi="Times New Roman" w:cs="Times New Roman"/>
                  <w:sz w:val="24"/>
                  <w:szCs w:val="24"/>
                </w:rPr>
                <w:t>46. panta</w:t>
              </w:r>
            </w:hyperlink>
            <w:r w:rsidRPr="003D266E">
              <w:rPr>
                <w:rFonts w:ascii="Times New Roman" w:eastAsia="Times New Roman" w:hAnsi="Times New Roman" w:cs="Times New Roman"/>
                <w:sz w:val="24"/>
                <w:szCs w:val="24"/>
              </w:rPr>
              <w:t xml:space="preserve"> trešajai daļai sabiedrības viedokļa noskaidrošanai saistošo noteikumu projekts no 2024. gada </w:t>
            </w:r>
            <w:r w:rsidR="00D06BBE">
              <w:rPr>
                <w:rFonts w:ascii="Times New Roman" w:eastAsia="Times New Roman" w:hAnsi="Times New Roman" w:cs="Times New Roman"/>
                <w:sz w:val="24"/>
                <w:szCs w:val="24"/>
              </w:rPr>
              <w:t>14</w:t>
            </w:r>
            <w:r w:rsidRPr="003D266E">
              <w:rPr>
                <w:rFonts w:ascii="Times New Roman" w:eastAsia="Times New Roman" w:hAnsi="Times New Roman" w:cs="Times New Roman"/>
                <w:sz w:val="24"/>
                <w:szCs w:val="24"/>
              </w:rPr>
              <w:t xml:space="preserve">.jūnija līdz 2024. gada </w:t>
            </w:r>
            <w:r w:rsidR="00D06BBE">
              <w:rPr>
                <w:rFonts w:ascii="Times New Roman" w:eastAsia="Times New Roman" w:hAnsi="Times New Roman" w:cs="Times New Roman"/>
                <w:sz w:val="24"/>
                <w:szCs w:val="24"/>
              </w:rPr>
              <w:t>4.jūlijam</w:t>
            </w:r>
            <w:r w:rsidRPr="003D266E">
              <w:rPr>
                <w:rFonts w:ascii="Times New Roman" w:eastAsia="Times New Roman" w:hAnsi="Times New Roman" w:cs="Times New Roman"/>
                <w:sz w:val="24"/>
                <w:szCs w:val="24"/>
              </w:rPr>
              <w:t xml:space="preserve"> publicēts pašvaldības tīmekļa vietnē </w:t>
            </w:r>
            <w:hyperlink r:id="rId7" w:history="1">
              <w:r w:rsidRPr="003D266E">
                <w:rPr>
                  <w:rFonts w:ascii="Times New Roman" w:eastAsia="Times New Roman" w:hAnsi="Times New Roman" w:cs="Times New Roman"/>
                  <w:sz w:val="24"/>
                  <w:szCs w:val="24"/>
                </w:rPr>
                <w:t>www.madona.lv</w:t>
              </w:r>
            </w:hyperlink>
            <w:r w:rsidRPr="003D266E">
              <w:rPr>
                <w:rFonts w:ascii="Times New Roman" w:eastAsia="Times New Roman" w:hAnsi="Times New Roman" w:cs="Times New Roman"/>
                <w:sz w:val="24"/>
                <w:szCs w:val="24"/>
              </w:rPr>
              <w:t xml:space="preserve"> sadaļas “Dokumenti” </w:t>
            </w:r>
            <w:proofErr w:type="spellStart"/>
            <w:r w:rsidRPr="003D266E">
              <w:rPr>
                <w:rFonts w:ascii="Times New Roman" w:eastAsia="Times New Roman" w:hAnsi="Times New Roman" w:cs="Times New Roman"/>
                <w:sz w:val="24"/>
                <w:szCs w:val="24"/>
              </w:rPr>
              <w:t>apakšsadaļā</w:t>
            </w:r>
            <w:proofErr w:type="spellEnd"/>
            <w:r w:rsidRPr="003D266E">
              <w:rPr>
                <w:rFonts w:ascii="Times New Roman" w:eastAsia="Times New Roman" w:hAnsi="Times New Roman" w:cs="Times New Roman"/>
                <w:sz w:val="24"/>
                <w:szCs w:val="24"/>
              </w:rPr>
              <w:t xml:space="preserve"> “Saistošo noteikumu projekti”.</w:t>
            </w:r>
          </w:p>
          <w:p w14:paraId="6C66DF96" w14:textId="77777777" w:rsidR="003D266E" w:rsidRPr="00D06BBE" w:rsidRDefault="003D266E" w:rsidP="003D266E">
            <w:pPr>
              <w:spacing w:after="0" w:line="240" w:lineRule="auto"/>
              <w:jc w:val="both"/>
              <w:rPr>
                <w:rFonts w:ascii="Times New Roman" w:eastAsia="Times New Roman" w:hAnsi="Times New Roman" w:cs="Times New Roman"/>
                <w:sz w:val="24"/>
                <w:szCs w:val="24"/>
              </w:rPr>
            </w:pPr>
            <w:r w:rsidRPr="00D06BBE">
              <w:rPr>
                <w:rFonts w:ascii="Times New Roman" w:hAnsi="Times New Roman" w:cs="Times New Roman"/>
                <w:sz w:val="24"/>
                <w:szCs w:val="24"/>
              </w:rPr>
              <w:lastRenderedPageBreak/>
              <w:t>Publicēšanas laikā par noteikumu projektu netika saņemti sabiedrības viedokļi.</w:t>
            </w:r>
          </w:p>
          <w:p w14:paraId="71EA2F1D" w14:textId="6AC848A2" w:rsidR="00E40127" w:rsidRPr="003D266E" w:rsidRDefault="00E40127" w:rsidP="003D266E">
            <w:pPr>
              <w:spacing w:after="0" w:line="240" w:lineRule="auto"/>
              <w:rPr>
                <w:rFonts w:ascii="Times New Roman" w:hAnsi="Times New Roman" w:cs="Times New Roman"/>
                <w:sz w:val="24"/>
                <w:szCs w:val="24"/>
              </w:rPr>
            </w:pPr>
          </w:p>
        </w:tc>
      </w:tr>
    </w:tbl>
    <w:p w14:paraId="2F5C9C76" w14:textId="77777777" w:rsidR="007B25C8" w:rsidRDefault="007B25C8" w:rsidP="00AD16D0">
      <w:pPr>
        <w:rPr>
          <w:rFonts w:ascii="Times New Roman" w:hAnsi="Times New Roman" w:cs="Times New Roman"/>
          <w:sz w:val="24"/>
          <w:szCs w:val="24"/>
        </w:rPr>
      </w:pPr>
    </w:p>
    <w:p w14:paraId="5ED00CD7" w14:textId="77777777" w:rsidR="005D4076" w:rsidRDefault="005D4076" w:rsidP="00AD16D0">
      <w:pPr>
        <w:rPr>
          <w:rFonts w:ascii="Times New Roman" w:hAnsi="Times New Roman" w:cs="Times New Roman"/>
          <w:sz w:val="24"/>
          <w:szCs w:val="24"/>
        </w:rPr>
      </w:pPr>
    </w:p>
    <w:p w14:paraId="299F0AD6" w14:textId="77777777" w:rsidR="005D4076" w:rsidRPr="00EC0DF1" w:rsidRDefault="005D4076" w:rsidP="00AD16D0">
      <w:pPr>
        <w:rPr>
          <w:rFonts w:ascii="Times New Roman" w:hAnsi="Times New Roman" w:cs="Times New Roman"/>
          <w:sz w:val="24"/>
          <w:szCs w:val="24"/>
        </w:rPr>
      </w:pPr>
    </w:p>
    <w:p w14:paraId="47C9F963" w14:textId="395C59A7" w:rsidR="00F65955" w:rsidRPr="00EC0DF1" w:rsidRDefault="001A7E20" w:rsidP="003D266E">
      <w:pPr>
        <w:spacing w:after="0" w:line="240" w:lineRule="auto"/>
        <w:jc w:val="both"/>
        <w:rPr>
          <w:rFonts w:ascii="Times New Roman" w:hAnsi="Times New Roman" w:cs="Times New Roman"/>
          <w:sz w:val="24"/>
          <w:szCs w:val="24"/>
        </w:rPr>
      </w:pPr>
      <w:r w:rsidRPr="001A7E20">
        <w:rPr>
          <w:rFonts w:ascii="Times New Roman" w:eastAsia="Times New Roman" w:hAnsi="Times New Roman" w:cs="Times New Roman"/>
          <w:sz w:val="24"/>
          <w:szCs w:val="24"/>
          <w:lang w:eastAsia="lv-LV"/>
        </w:rPr>
        <w:t xml:space="preserve">             </w:t>
      </w:r>
      <w:bookmarkStart w:id="0" w:name="_Hlk152090412"/>
      <w:r w:rsidRPr="001A7E20">
        <w:rPr>
          <w:rFonts w:ascii="Times New Roman" w:eastAsia="Times New Roman" w:hAnsi="Times New Roman" w:cs="Times New Roman"/>
          <w:sz w:val="24"/>
          <w:szCs w:val="24"/>
          <w:lang w:eastAsia="lv-LV"/>
        </w:rPr>
        <w:t>Domes priekšsēdētājs</w:t>
      </w:r>
      <w:r w:rsidRPr="001A7E20">
        <w:rPr>
          <w:rFonts w:ascii="Times New Roman" w:eastAsia="Times New Roman" w:hAnsi="Times New Roman" w:cs="Times New Roman"/>
          <w:sz w:val="24"/>
          <w:szCs w:val="24"/>
          <w:lang w:eastAsia="lv-LV"/>
        </w:rPr>
        <w:tab/>
      </w:r>
      <w:r w:rsidRPr="001A7E20">
        <w:rPr>
          <w:rFonts w:ascii="Times New Roman" w:eastAsia="Times New Roman" w:hAnsi="Times New Roman" w:cs="Times New Roman"/>
          <w:sz w:val="24"/>
          <w:szCs w:val="24"/>
          <w:lang w:eastAsia="lv-LV"/>
        </w:rPr>
        <w:tab/>
      </w:r>
      <w:r w:rsidRPr="001A7E20">
        <w:rPr>
          <w:rFonts w:ascii="Times New Roman" w:eastAsia="Times New Roman" w:hAnsi="Times New Roman" w:cs="Times New Roman"/>
          <w:sz w:val="24"/>
          <w:szCs w:val="24"/>
          <w:lang w:eastAsia="lv-LV"/>
        </w:rPr>
        <w:tab/>
      </w:r>
      <w:r w:rsidRPr="001A7E20">
        <w:rPr>
          <w:rFonts w:ascii="Times New Roman" w:eastAsia="Times New Roman" w:hAnsi="Times New Roman" w:cs="Times New Roman"/>
          <w:sz w:val="24"/>
          <w:szCs w:val="24"/>
          <w:lang w:eastAsia="lv-LV"/>
        </w:rPr>
        <w:tab/>
      </w:r>
      <w:r w:rsidRPr="001A7E20">
        <w:rPr>
          <w:rFonts w:ascii="Times New Roman" w:eastAsia="Times New Roman" w:hAnsi="Times New Roman" w:cs="Times New Roman"/>
          <w:sz w:val="24"/>
          <w:szCs w:val="24"/>
          <w:lang w:eastAsia="lv-LV"/>
        </w:rPr>
        <w:tab/>
        <w:t xml:space="preserve">             A. Lungevičs</w:t>
      </w:r>
      <w:r w:rsidRPr="001A7E20">
        <w:rPr>
          <w:rFonts w:ascii="Times New Roman" w:eastAsia="Times New Roman" w:hAnsi="Times New Roman" w:cs="Times New Roman"/>
          <w:sz w:val="24"/>
          <w:szCs w:val="24"/>
          <w:lang w:eastAsia="lv-LV"/>
        </w:rPr>
        <w:tab/>
      </w:r>
      <w:bookmarkEnd w:id="0"/>
    </w:p>
    <w:sectPr w:rsidR="00F65955" w:rsidRPr="00EC0DF1" w:rsidSect="00C75C58">
      <w:footerReference w:type="default" r:id="rId8"/>
      <w:pgSz w:w="11906" w:h="16838"/>
      <w:pgMar w:top="1134" w:right="1134" w:bottom="1134"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CD1D8" w14:textId="77777777" w:rsidR="00475850" w:rsidRDefault="00475850" w:rsidP="001A7E20">
      <w:pPr>
        <w:spacing w:after="0" w:line="240" w:lineRule="auto"/>
      </w:pPr>
      <w:r>
        <w:separator/>
      </w:r>
    </w:p>
  </w:endnote>
  <w:endnote w:type="continuationSeparator" w:id="0">
    <w:p w14:paraId="2E96F3E7" w14:textId="77777777" w:rsidR="00475850" w:rsidRDefault="00475850" w:rsidP="001A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57067547" w:displacedByCustomXml="next"/>
  <w:sdt>
    <w:sdtPr>
      <w:rPr>
        <w:rFonts w:ascii="Times New Roman" w:eastAsia="Times New Roman" w:hAnsi="Times New Roman" w:cs="Times New Roman"/>
        <w:sz w:val="24"/>
        <w:szCs w:val="24"/>
        <w:lang w:eastAsia="lv-LV"/>
      </w:rPr>
      <w:id w:val="851537791"/>
      <w:docPartObj>
        <w:docPartGallery w:val="Page Numbers (Bottom of Page)"/>
        <w:docPartUnique/>
      </w:docPartObj>
    </w:sdtPr>
    <w:sdtContent>
      <w:p w14:paraId="3D13CB56" w14:textId="2719B23A" w:rsidR="001A7E20" w:rsidRPr="001A7E20" w:rsidRDefault="001A7E20" w:rsidP="001A7E20">
        <w:pPr>
          <w:pStyle w:val="Kjene"/>
          <w:rPr>
            <w:rFonts w:ascii="Times New Roman" w:eastAsia="Times New Roman" w:hAnsi="Times New Roman" w:cs="Times New Roman"/>
            <w:sz w:val="20"/>
            <w:szCs w:val="20"/>
            <w:lang w:eastAsia="lv-LV"/>
          </w:rPr>
        </w:pPr>
        <w:r w:rsidRPr="001A7E20">
          <w:rPr>
            <w:rFonts w:ascii="Times New Roman" w:eastAsia="Times New Roman" w:hAnsi="Times New Roman" w:cs="Times New Roman"/>
            <w:sz w:val="20"/>
            <w:szCs w:val="20"/>
            <w:lang w:eastAsia="lv-LV"/>
          </w:rPr>
          <w:t>DOKUMENTS PARAKSTĪTS AR DROŠU ELEKTRONISKO PARAKSTU UN SATUR LAIKA ZĪMOGU</w:t>
        </w:r>
      </w:p>
      <w:p w14:paraId="3B6C8346" w14:textId="77777777" w:rsidR="001A7E20" w:rsidRPr="001A7E20" w:rsidRDefault="00000000" w:rsidP="001A7E20">
        <w:pPr>
          <w:tabs>
            <w:tab w:val="center" w:pos="4153"/>
            <w:tab w:val="right" w:pos="8306"/>
          </w:tabs>
          <w:spacing w:after="0" w:line="240" w:lineRule="auto"/>
          <w:jc w:val="center"/>
          <w:rPr>
            <w:rFonts w:ascii="Times New Roman" w:eastAsia="Times New Roman" w:hAnsi="Times New Roman" w:cs="Times New Roman"/>
            <w:sz w:val="24"/>
            <w:szCs w:val="24"/>
            <w:lang w:eastAsia="lv-LV"/>
          </w:rPr>
        </w:pPr>
      </w:p>
    </w:sdtContent>
  </w:sdt>
  <w:bookmarkEnd w:id="1" w:displacedByCustomXml="prev"/>
  <w:p w14:paraId="5740DEAB" w14:textId="4CF4F6E3" w:rsidR="001A7E20" w:rsidRDefault="001A7E20">
    <w:pPr>
      <w:pStyle w:val="Kjene"/>
    </w:pPr>
  </w:p>
  <w:p w14:paraId="1D9517C5" w14:textId="77777777" w:rsidR="001A7E20" w:rsidRDefault="001A7E2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F8EA" w14:textId="77777777" w:rsidR="00475850" w:rsidRDefault="00475850" w:rsidP="001A7E20">
      <w:pPr>
        <w:spacing w:after="0" w:line="240" w:lineRule="auto"/>
      </w:pPr>
      <w:r>
        <w:separator/>
      </w:r>
    </w:p>
  </w:footnote>
  <w:footnote w:type="continuationSeparator" w:id="0">
    <w:p w14:paraId="33AD1081" w14:textId="77777777" w:rsidR="00475850" w:rsidRDefault="00475850" w:rsidP="001A7E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D0"/>
    <w:rsid w:val="000040F3"/>
    <w:rsid w:val="00024899"/>
    <w:rsid w:val="00126287"/>
    <w:rsid w:val="001951B2"/>
    <w:rsid w:val="001957F7"/>
    <w:rsid w:val="001A7E20"/>
    <w:rsid w:val="001B4446"/>
    <w:rsid w:val="001B6F51"/>
    <w:rsid w:val="002A02D8"/>
    <w:rsid w:val="002A0C65"/>
    <w:rsid w:val="00384642"/>
    <w:rsid w:val="003D266E"/>
    <w:rsid w:val="003F3163"/>
    <w:rsid w:val="00403F3C"/>
    <w:rsid w:val="00405E32"/>
    <w:rsid w:val="00444D0A"/>
    <w:rsid w:val="00467C01"/>
    <w:rsid w:val="00475850"/>
    <w:rsid w:val="005D4076"/>
    <w:rsid w:val="005F2DE0"/>
    <w:rsid w:val="00646BC4"/>
    <w:rsid w:val="0066484B"/>
    <w:rsid w:val="006B1E6A"/>
    <w:rsid w:val="007B25C8"/>
    <w:rsid w:val="00895430"/>
    <w:rsid w:val="008C238E"/>
    <w:rsid w:val="008E08F5"/>
    <w:rsid w:val="008E226D"/>
    <w:rsid w:val="009E2B3C"/>
    <w:rsid w:val="009E3EF0"/>
    <w:rsid w:val="00AD16D0"/>
    <w:rsid w:val="00AD629A"/>
    <w:rsid w:val="00B04629"/>
    <w:rsid w:val="00BC4245"/>
    <w:rsid w:val="00BC5236"/>
    <w:rsid w:val="00C75C58"/>
    <w:rsid w:val="00D06BBE"/>
    <w:rsid w:val="00D75543"/>
    <w:rsid w:val="00E40127"/>
    <w:rsid w:val="00E443C9"/>
    <w:rsid w:val="00EC0DF1"/>
    <w:rsid w:val="00EC250C"/>
    <w:rsid w:val="00ED044F"/>
    <w:rsid w:val="00F65955"/>
    <w:rsid w:val="00FB5C21"/>
    <w:rsid w:val="00FC2D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D0FB"/>
  <w15:chartTrackingRefBased/>
  <w15:docId w15:val="{688D3D51-A424-4616-A03B-9A66B506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16D0"/>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D16D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1951B2"/>
    <w:rPr>
      <w:sz w:val="16"/>
      <w:szCs w:val="16"/>
    </w:rPr>
  </w:style>
  <w:style w:type="paragraph" w:styleId="Komentrateksts">
    <w:name w:val="annotation text"/>
    <w:basedOn w:val="Parasts"/>
    <w:link w:val="KomentratekstsRakstz"/>
    <w:uiPriority w:val="99"/>
    <w:semiHidden/>
    <w:unhideWhenUsed/>
    <w:rsid w:val="001951B2"/>
    <w:pPr>
      <w:spacing w:line="240" w:lineRule="auto"/>
    </w:pPr>
    <w:rPr>
      <w:rFonts w:ascii="Times New Roman" w:eastAsiaTheme="minorHAnsi" w:hAnsi="Times New Roman" w:cstheme="minorBidi"/>
      <w:sz w:val="20"/>
      <w:szCs w:val="20"/>
    </w:rPr>
  </w:style>
  <w:style w:type="character" w:customStyle="1" w:styleId="KomentratekstsRakstz">
    <w:name w:val="Komentāra teksts Rakstz."/>
    <w:basedOn w:val="Noklusjumarindkopasfonts"/>
    <w:link w:val="Komentrateksts"/>
    <w:uiPriority w:val="99"/>
    <w:semiHidden/>
    <w:rsid w:val="001951B2"/>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646BC4"/>
    <w:rPr>
      <w:rFonts w:ascii="Calibri" w:eastAsia="Calibri" w:hAnsi="Calibri" w:cs="Calibri"/>
      <w:b/>
      <w:bCs/>
    </w:rPr>
  </w:style>
  <w:style w:type="character" w:customStyle="1" w:styleId="KomentratmaRakstz">
    <w:name w:val="Komentāra tēma Rakstz."/>
    <w:basedOn w:val="KomentratekstsRakstz"/>
    <w:link w:val="Komentratma"/>
    <w:uiPriority w:val="99"/>
    <w:semiHidden/>
    <w:rsid w:val="00646BC4"/>
    <w:rPr>
      <w:rFonts w:ascii="Calibri" w:eastAsia="Calibri" w:hAnsi="Calibri" w:cs="Calibri"/>
      <w:b/>
      <w:bCs/>
      <w:sz w:val="20"/>
      <w:szCs w:val="20"/>
    </w:rPr>
  </w:style>
  <w:style w:type="paragraph" w:styleId="Galvene">
    <w:name w:val="header"/>
    <w:basedOn w:val="Parasts"/>
    <w:link w:val="GalveneRakstz"/>
    <w:uiPriority w:val="99"/>
    <w:unhideWhenUsed/>
    <w:rsid w:val="001A7E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A7E20"/>
    <w:rPr>
      <w:rFonts w:ascii="Calibri" w:eastAsia="Calibri" w:hAnsi="Calibri" w:cs="Calibri"/>
    </w:rPr>
  </w:style>
  <w:style w:type="paragraph" w:styleId="Kjene">
    <w:name w:val="footer"/>
    <w:basedOn w:val="Parasts"/>
    <w:link w:val="KjeneRakstz"/>
    <w:uiPriority w:val="99"/>
    <w:unhideWhenUsed/>
    <w:rsid w:val="001A7E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7E20"/>
    <w:rPr>
      <w:rFonts w:ascii="Calibri" w:eastAsia="Calibri" w:hAnsi="Calibri" w:cs="Calibri"/>
    </w:rPr>
  </w:style>
  <w:style w:type="paragraph" w:styleId="Paraststmeklis">
    <w:name w:val="Normal (Web)"/>
    <w:basedOn w:val="Parasts"/>
    <w:uiPriority w:val="99"/>
    <w:semiHidden/>
    <w:unhideWhenUsed/>
    <w:rsid w:val="008C238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11507">
      <w:bodyDiv w:val="1"/>
      <w:marLeft w:val="0"/>
      <w:marRight w:val="0"/>
      <w:marTop w:val="0"/>
      <w:marBottom w:val="0"/>
      <w:divBdr>
        <w:top w:val="none" w:sz="0" w:space="0" w:color="auto"/>
        <w:left w:val="none" w:sz="0" w:space="0" w:color="auto"/>
        <w:bottom w:val="none" w:sz="0" w:space="0" w:color="auto"/>
        <w:right w:val="none" w:sz="0" w:space="0" w:color="auto"/>
      </w:divBdr>
    </w:div>
    <w:div w:id="821703230">
      <w:bodyDiv w:val="1"/>
      <w:marLeft w:val="0"/>
      <w:marRight w:val="0"/>
      <w:marTop w:val="0"/>
      <w:marBottom w:val="0"/>
      <w:divBdr>
        <w:top w:val="none" w:sz="0" w:space="0" w:color="auto"/>
        <w:left w:val="none" w:sz="0" w:space="0" w:color="auto"/>
        <w:bottom w:val="none" w:sz="0" w:space="0" w:color="auto"/>
        <w:right w:val="none" w:sz="0" w:space="0" w:color="auto"/>
      </w:divBdr>
    </w:div>
    <w:div w:id="857891168">
      <w:bodyDiv w:val="1"/>
      <w:marLeft w:val="0"/>
      <w:marRight w:val="0"/>
      <w:marTop w:val="0"/>
      <w:marBottom w:val="0"/>
      <w:divBdr>
        <w:top w:val="none" w:sz="0" w:space="0" w:color="auto"/>
        <w:left w:val="none" w:sz="0" w:space="0" w:color="auto"/>
        <w:bottom w:val="none" w:sz="0" w:space="0" w:color="auto"/>
        <w:right w:val="none" w:sz="0" w:space="0" w:color="auto"/>
      </w:divBdr>
    </w:div>
    <w:div w:id="141782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adon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1917</Words>
  <Characters>1093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Lietvediba</cp:lastModifiedBy>
  <cp:revision>22</cp:revision>
  <dcterms:created xsi:type="dcterms:W3CDTF">2023-12-11T11:34:00Z</dcterms:created>
  <dcterms:modified xsi:type="dcterms:W3CDTF">2024-08-02T13:09:00Z</dcterms:modified>
</cp:coreProperties>
</file>